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A89B" w14:textId="77777777" w:rsidR="003C3F79" w:rsidRPr="003C3F79" w:rsidRDefault="003C3F79" w:rsidP="003C3F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PAUTA DA 69ª SESSÃO ORDINÁRIA DA CÂMARA MUNICIPAL DE ITINGA DO MARANHÃO ESTADO DO MARANHÃO DA 2ª SESSÃO LEGISLATIVA DA 7ª LEGISLATURA.</w:t>
      </w:r>
    </w:p>
    <w:p w14:paraId="2DE10226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pict w14:anchorId="09D812F5">
          <v:rect id="_x0000_i1049" style="width:0;height:1.5pt" o:hralign="center" o:hrstd="t" o:hr="t" fillcolor="#a0a0a0" stroked="f"/>
        </w:pict>
      </w:r>
    </w:p>
    <w:p w14:paraId="2C1C3C5B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>PAUTA DA SESSÃO DO DIA 14/04/2023</w:t>
      </w:r>
    </w:p>
    <w:p w14:paraId="4E894197" w14:textId="77777777" w:rsid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>ABERTURA ÀS 09H00</w:t>
      </w:r>
    </w:p>
    <w:p w14:paraId="38581FCE" w14:textId="77777777" w:rsid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 xml:space="preserve"> LEITURA BÍBLICA</w:t>
      </w:r>
    </w:p>
    <w:p w14:paraId="52442CA6" w14:textId="02A613F4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 xml:space="preserve"> LEITURA DA ATA DA SESSÃO ANTERIOR</w:t>
      </w:r>
    </w:p>
    <w:p w14:paraId="1C71C1FC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pict w14:anchorId="415BF9E0">
          <v:rect id="_x0000_i1050" style="width:0;height:1.5pt" o:hralign="center" o:hrstd="t" o:hr="t" fillcolor="#a0a0a0" stroked="f"/>
        </w:pict>
      </w:r>
    </w:p>
    <w:p w14:paraId="532BA6AE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>ESTADO DO MARANHÃO PLENÁRIO VEREADOR GEDEON ALMEIDA SILVA 69ª SESSÃO ORDINÁRIA - 1º PERÍODO 7ª LEGISLATURA 2021 A 2024 14/04/2023 SEXTA-FEIRA</w:t>
      </w:r>
    </w:p>
    <w:p w14:paraId="4CA63BA6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pict w14:anchorId="008DDB0C">
          <v:rect id="_x0000_i1051" style="width:0;height:1.5pt" o:hralign="center" o:hrstd="t" o:hr="t" fillcolor="#a0a0a0" stroked="f"/>
        </w:pict>
      </w:r>
    </w:p>
    <w:p w14:paraId="204B325D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FD7D234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PROJETO DE LEI Nº 03/2023.</w:t>
      </w:r>
      <w:r w:rsidRPr="003C3F79">
        <w:rPr>
          <w:rFonts w:ascii="Times New Roman" w:hAnsi="Times New Roman" w:cs="Times New Roman"/>
          <w:sz w:val="24"/>
          <w:szCs w:val="24"/>
        </w:rPr>
        <w:t xml:space="preserve"> Dispõe sobre a criação do Conselho Municipal da Cultura e do Fundo Municipal da Cultura, e dá outras providências.</w:t>
      </w:r>
    </w:p>
    <w:p w14:paraId="15A80C7B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PROJETO DE LEI Nº 04/2023.</w:t>
      </w:r>
      <w:r w:rsidRPr="003C3F79">
        <w:rPr>
          <w:rFonts w:ascii="Times New Roman" w:hAnsi="Times New Roman" w:cs="Times New Roman"/>
          <w:sz w:val="24"/>
          <w:szCs w:val="24"/>
        </w:rPr>
        <w:t xml:space="preserve"> Autoriza o poder executivo a desenvolver ações e aporte de contrapartida municipal para implantar o programa Minha Casa Minha Vida no município de Itinga do Maranhão.</w:t>
      </w:r>
    </w:p>
    <w:p w14:paraId="6AF37A43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REQUERIMENTO Nº 27/2023</w:t>
      </w:r>
      <w:r w:rsidRPr="003C3F79">
        <w:rPr>
          <w:rFonts w:ascii="Times New Roman" w:hAnsi="Times New Roman" w:cs="Times New Roman"/>
          <w:sz w:val="24"/>
          <w:szCs w:val="24"/>
        </w:rPr>
        <w:t xml:space="preserve"> - </w:t>
      </w:r>
      <w:r w:rsidRPr="003C3F79">
        <w:rPr>
          <w:rFonts w:ascii="Times New Roman" w:hAnsi="Times New Roman" w:cs="Times New Roman"/>
          <w:b/>
          <w:bCs/>
          <w:sz w:val="24"/>
          <w:szCs w:val="24"/>
        </w:rPr>
        <w:t>JADSON ALVES CARVALHO.</w:t>
      </w:r>
      <w:r w:rsidRPr="003C3F79">
        <w:rPr>
          <w:rFonts w:ascii="Times New Roman" w:hAnsi="Times New Roman" w:cs="Times New Roman"/>
          <w:sz w:val="24"/>
          <w:szCs w:val="24"/>
        </w:rPr>
        <w:t xml:space="preserve"> Solicita ao Departamento de Identificação avaliar a possibilidade de levar até as Escolas Municipais o setor de identificação para emissão da primeira via de RG das crianças e adolescentes.</w:t>
      </w:r>
    </w:p>
    <w:p w14:paraId="19A6434B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INDICAÇÃO Nº 50/2023 - LEANDRO DA SILVA CORDEIRO.</w:t>
      </w:r>
      <w:r w:rsidRPr="003C3F79">
        <w:rPr>
          <w:rFonts w:ascii="Times New Roman" w:hAnsi="Times New Roman" w:cs="Times New Roman"/>
          <w:sz w:val="24"/>
          <w:szCs w:val="24"/>
        </w:rPr>
        <w:t xml:space="preserve"> Dispõe sobre adotar as medidas legais visando promover o aumento do contingente policial para serviço efetivo de proteção nas escolas.</w:t>
      </w:r>
    </w:p>
    <w:p w14:paraId="1A705DE7" w14:textId="77777777" w:rsidR="003C3F79" w:rsidRP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  <w:r w:rsidRPr="003C3F79">
        <w:rPr>
          <w:rFonts w:ascii="Times New Roman" w:hAnsi="Times New Roman" w:cs="Times New Roman"/>
          <w:sz w:val="24"/>
          <w:szCs w:val="24"/>
        </w:rPr>
        <w:pict w14:anchorId="5D191893">
          <v:rect id="_x0000_i1052" style="width:0;height:1.5pt" o:hralign="center" o:hrstd="t" o:hr="t" fillcolor="#a0a0a0" stroked="f"/>
        </w:pict>
      </w:r>
    </w:p>
    <w:p w14:paraId="60BD2EF1" w14:textId="77777777" w:rsidR="003C3F79" w:rsidRDefault="003C3F79" w:rsidP="003C3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A87E8" w14:textId="77777777" w:rsidR="003C3F79" w:rsidRPr="003C3F79" w:rsidRDefault="003C3F79" w:rsidP="003C3F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F2F99" w14:textId="54BEACDD" w:rsidR="003C3F79" w:rsidRPr="003C3F79" w:rsidRDefault="003C3F79" w:rsidP="003C3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F79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4859D158" w:rsidR="00373761" w:rsidRPr="00B43DFC" w:rsidRDefault="00373761" w:rsidP="001777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9F40" w14:textId="77777777" w:rsidR="00B91390" w:rsidRDefault="00B91390" w:rsidP="00D65E0F">
      <w:pPr>
        <w:spacing w:after="0" w:line="240" w:lineRule="auto"/>
      </w:pPr>
      <w:r>
        <w:separator/>
      </w:r>
    </w:p>
  </w:endnote>
  <w:endnote w:type="continuationSeparator" w:id="0">
    <w:p w14:paraId="519E5398" w14:textId="77777777" w:rsidR="00B91390" w:rsidRDefault="00B91390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C0E1" w14:textId="77777777" w:rsidR="00B91390" w:rsidRDefault="00B91390" w:rsidP="00D65E0F">
      <w:pPr>
        <w:spacing w:after="0" w:line="240" w:lineRule="auto"/>
      </w:pPr>
      <w:r>
        <w:separator/>
      </w:r>
    </w:p>
  </w:footnote>
  <w:footnote w:type="continuationSeparator" w:id="0">
    <w:p w14:paraId="1B4824F0" w14:textId="77777777" w:rsidR="00B91390" w:rsidRDefault="00B91390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746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C3F79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3E4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390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2025-11-26T14:18:00Z</dcterms:created>
  <dcterms:modified xsi:type="dcterms:W3CDTF">2025-11-26T14:18:00Z</dcterms:modified>
</cp:coreProperties>
</file>